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00" w:rsidRDefault="00FD07EB">
      <w:pPr>
        <w:spacing w:after="0" w:line="240" w:lineRule="auto"/>
        <w:jc w:val="center"/>
        <w:rPr>
          <w:rFonts w:eastAsia="SimSun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115050" cy="4078605"/>
            <wp:effectExtent l="0" t="0" r="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00" w:rsidRDefault="007C5810" w:rsidP="007C5810">
      <w:pPr>
        <w:spacing w:after="0" w:line="240" w:lineRule="auto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L’</w:t>
      </w:r>
      <w:bookmarkStart w:id="0" w:name="_GoBack"/>
      <w:bookmarkEnd w:id="0"/>
      <w:r w:rsidR="00FD07EB">
        <w:rPr>
          <w:rFonts w:eastAsia="SimSun"/>
          <w:sz w:val="24"/>
          <w:szCs w:val="24"/>
        </w:rPr>
        <w:t>ASTRONAVE RELATIVISTICA</w:t>
      </w:r>
    </w:p>
    <w:p w:rsidR="00D15100" w:rsidRDefault="00FD07EB">
      <w:pPr>
        <w:spacing w:after="0" w:line="240" w:lineRule="auto"/>
        <w:jc w:val="both"/>
        <w:rPr>
          <w:rStyle w:val="Collegamentoipertestuale"/>
          <w:rFonts w:eastAsia="SimSun"/>
          <w:sz w:val="24"/>
          <w:szCs w:val="24"/>
        </w:rPr>
      </w:pPr>
      <w:hyperlink r:id="rId8" w:history="1">
        <w:r>
          <w:rPr>
            <w:rStyle w:val="Collegamentoipertestuale"/>
            <w:rFonts w:eastAsia="SimSun"/>
            <w:sz w:val="24"/>
            <w:szCs w:val="24"/>
          </w:rPr>
          <w:t>https://www.youmath.it/lezioni/fisica/teoria-della-relativita-ristretta/3413-dilatazione-dei-tempi.html</w:t>
        </w:r>
      </w:hyperlink>
    </w:p>
    <w:p w:rsidR="00D15100" w:rsidRDefault="00FD07EB">
      <w:pPr>
        <w:spacing w:after="0" w:line="24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Supponiamo di voler andare su </w:t>
      </w:r>
      <w:r>
        <w:rPr>
          <w:rFonts w:eastAsia="SimSun"/>
          <w:b/>
          <w:bCs/>
          <w:sz w:val="24"/>
          <w:szCs w:val="24"/>
        </w:rPr>
        <w:t>Alpha Centauri</w:t>
      </w:r>
      <w:r>
        <w:rPr>
          <w:rFonts w:eastAsia="SimSun"/>
          <w:sz w:val="24"/>
          <w:szCs w:val="24"/>
        </w:rPr>
        <w:t xml:space="preserve"> che dista dalla Terra circa 4 anni luce con un’astronave che viaggia a un terzo della velocità della Luc</w:t>
      </w:r>
      <w:r>
        <w:rPr>
          <w:rFonts w:eastAsia="SimSun"/>
          <w:sz w:val="24"/>
          <w:szCs w:val="24"/>
        </w:rPr>
        <w:t>e (0,3c). In questo caso ci sono Diversi aspetti:</w:t>
      </w:r>
    </w:p>
    <w:p w:rsidR="00D15100" w:rsidRDefault="00FD07EB">
      <w:pPr>
        <w:spacing w:after="0" w:line="240" w:lineRule="auto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1. Quanto tempo impiega la nave a fare il viaggio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In questo caso il tempo Δt sarà: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Δt = s/v = 4 a.l./0,2c = 4c * 1anno/0,2c = 4/0,2 anni = 20 anni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Ci vorranno quindi 20 anni per arrivare ad Alpha Centauri. </w:t>
      </w:r>
      <w:r>
        <w:rPr>
          <w:rFonts w:eastAsia="SimSun"/>
          <w:sz w:val="24"/>
          <w:szCs w:val="24"/>
        </w:rPr>
        <w:t xml:space="preserve">Questo tempo però, sebbene sia effettivamente il tempo necessario per percorrere questa distanza, non ha alcun valore pratico, non è in effetti il </w:t>
      </w:r>
      <w:r>
        <w:rPr>
          <w:rFonts w:eastAsia="SimSun"/>
          <w:b/>
          <w:bCs/>
          <w:sz w:val="24"/>
          <w:szCs w:val="24"/>
        </w:rPr>
        <w:t>tempo proprio</w:t>
      </w:r>
      <w:r>
        <w:rPr>
          <w:rFonts w:eastAsia="SimSun"/>
          <w:sz w:val="24"/>
          <w:szCs w:val="24"/>
        </w:rPr>
        <w:t xml:space="preserve"> per raggiungere la stella.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Ci sono infatti due valori da tenere in considerazione, e cioè </w:t>
      </w:r>
      <w:r>
        <w:rPr>
          <w:rFonts w:eastAsia="SimSun"/>
          <w:b/>
          <w:bCs/>
          <w:sz w:val="24"/>
          <w:szCs w:val="24"/>
        </w:rPr>
        <w:t>quant</w:t>
      </w:r>
      <w:r>
        <w:rPr>
          <w:rFonts w:eastAsia="SimSun"/>
          <w:b/>
          <w:bCs/>
          <w:sz w:val="24"/>
          <w:szCs w:val="24"/>
        </w:rPr>
        <w:t>o tempo ci impiegherà per un osservatore sulla Terra</w:t>
      </w:r>
      <w:r>
        <w:rPr>
          <w:rFonts w:eastAsia="SimSun"/>
          <w:sz w:val="24"/>
          <w:szCs w:val="24"/>
        </w:rPr>
        <w:t xml:space="preserve"> e quanti per un </w:t>
      </w:r>
      <w:r>
        <w:rPr>
          <w:rFonts w:eastAsia="SimSun"/>
          <w:b/>
          <w:bCs/>
          <w:sz w:val="24"/>
          <w:szCs w:val="24"/>
        </w:rPr>
        <w:t>osservatore sulla nave</w:t>
      </w:r>
      <w:r>
        <w:rPr>
          <w:rFonts w:eastAsia="SimSun"/>
          <w:sz w:val="24"/>
          <w:szCs w:val="24"/>
        </w:rPr>
        <w:t>. I valori in questo caso saranno molto diversi.</w:t>
      </w:r>
    </w:p>
    <w:p w:rsidR="00D15100" w:rsidRDefault="00D15100">
      <w:pPr>
        <w:spacing w:after="0" w:line="240" w:lineRule="auto"/>
        <w:jc w:val="both"/>
        <w:rPr>
          <w:rFonts w:eastAsia="SimSun"/>
          <w:sz w:val="24"/>
          <w:szCs w:val="24"/>
        </w:rPr>
      </w:pPr>
    </w:p>
    <w:p w:rsidR="00D15100" w:rsidRDefault="00FD07EB">
      <w:pPr>
        <w:spacing w:after="0" w:line="240" w:lineRule="auto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2. Quanto tempo impiega la nave a fare il viaggio per un osservatore sulla Terra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Come abbiamo visto la nave impiegh</w:t>
      </w:r>
      <w:r>
        <w:rPr>
          <w:rFonts w:eastAsia="SimSun"/>
          <w:sz w:val="24"/>
          <w:szCs w:val="24"/>
        </w:rPr>
        <w:t>erà 20 anni a raggiungere la stella. Ma quando arriverà si troverà a 4 a.l. dalla Terra e il segnale dell’arrivo, viaggiando alla velocità della luce, impiegherà 4 anni a ritornare sulla terra. Quindi per un osservatore sulla Terra il viaggio sarà durato Δ</w:t>
      </w:r>
      <w:r>
        <w:rPr>
          <w:rFonts w:eastAsia="SimSun"/>
          <w:sz w:val="24"/>
          <w:szCs w:val="24"/>
        </w:rPr>
        <w:t>t</w:t>
      </w:r>
      <w:r>
        <w:rPr>
          <w:rFonts w:eastAsia="SimSun"/>
          <w:sz w:val="24"/>
          <w:szCs w:val="24"/>
          <w:vertAlign w:val="subscript"/>
        </w:rPr>
        <w:t>T</w:t>
      </w:r>
      <w:r>
        <w:rPr>
          <w:rFonts w:eastAsia="SimSun"/>
          <w:sz w:val="24"/>
          <w:szCs w:val="24"/>
        </w:rPr>
        <w:t xml:space="preserve"> sarà durato: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Δt</w:t>
      </w:r>
      <w:r>
        <w:rPr>
          <w:rFonts w:eastAsia="SimSun"/>
          <w:sz w:val="24"/>
          <w:szCs w:val="24"/>
          <w:vertAlign w:val="subscript"/>
        </w:rPr>
        <w:t>T</w:t>
      </w:r>
      <w:r>
        <w:rPr>
          <w:rFonts w:eastAsia="SimSun"/>
          <w:sz w:val="24"/>
          <w:szCs w:val="24"/>
        </w:rPr>
        <w:t xml:space="preserve"> = 20 + 4 anni = 24 anni 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Per un osservatore sulla terra quindi alla nave ci vorranno 24 anni per arrivare ad Alpha Centauri.</w:t>
      </w:r>
    </w:p>
    <w:p w:rsidR="00D15100" w:rsidRDefault="00D15100">
      <w:pPr>
        <w:spacing w:after="0" w:line="240" w:lineRule="auto"/>
        <w:jc w:val="both"/>
        <w:rPr>
          <w:rFonts w:eastAsia="SimSun"/>
          <w:sz w:val="24"/>
          <w:szCs w:val="24"/>
        </w:rPr>
      </w:pPr>
    </w:p>
    <w:p w:rsidR="00D15100" w:rsidRDefault="00FD07EB">
      <w:pPr>
        <w:spacing w:after="0" w:line="240" w:lineRule="auto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3. Quanto tempo impiega la nave a fare il viaggio per un osservatore sulla Nave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Più interessante è il calcolo </w:t>
      </w:r>
      <w:r>
        <w:rPr>
          <w:rFonts w:eastAsia="SimSun"/>
          <w:sz w:val="24"/>
          <w:szCs w:val="24"/>
        </w:rPr>
        <w:t xml:space="preserve">del tempo percepito da tutti gli occupanti della nave; in questo caso infatti, dal momento che la nave si muove a velocità quasi relativistiche il fattore di Lorentz non è </w:t>
      </w:r>
      <w:r>
        <w:rPr>
          <w:rFonts w:eastAsia="SimSun"/>
          <w:sz w:val="24"/>
          <w:szCs w:val="24"/>
        </w:rPr>
        <w:lastRenderedPageBreak/>
        <w:t>più trascurabile. Per la nave e tutti i suoi occupanti infatti è lo spazio circostan</w:t>
      </w:r>
      <w:r>
        <w:rPr>
          <w:rFonts w:eastAsia="SimSun"/>
          <w:sz w:val="24"/>
          <w:szCs w:val="24"/>
        </w:rPr>
        <w:t xml:space="preserve">te che si muove a   </w:t>
      </w:r>
      <w:r>
        <w:rPr>
          <w:rFonts w:eastAsia="SimSun"/>
          <w:b/>
          <w:bCs/>
          <w:sz w:val="24"/>
          <w:szCs w:val="24"/>
        </w:rPr>
        <w:t>v = 0,2c</w:t>
      </w:r>
      <w:r>
        <w:rPr>
          <w:rFonts w:eastAsia="SimSun"/>
          <w:sz w:val="24"/>
          <w:szCs w:val="24"/>
        </w:rPr>
        <w:t xml:space="preserve"> e quindi risentirà della contrazione relativistica dello spazio.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Il tempo impiegato dalla nave Δt</w:t>
      </w:r>
      <w:r>
        <w:rPr>
          <w:rFonts w:eastAsia="SimSun"/>
          <w:sz w:val="24"/>
          <w:szCs w:val="24"/>
          <w:vertAlign w:val="subscript"/>
        </w:rPr>
        <w:t xml:space="preserve">N </w:t>
      </w:r>
      <w:r>
        <w:rPr>
          <w:rFonts w:eastAsia="SimSun"/>
          <w:sz w:val="24"/>
          <w:szCs w:val="24"/>
        </w:rPr>
        <w:t>potrà essere calcolato usando la formula inversa della dilatazione dei tempi e sarà quindi uguale a: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Δt</w:t>
      </w:r>
      <w:r>
        <w:rPr>
          <w:rFonts w:eastAsia="SimSun"/>
          <w:sz w:val="24"/>
          <w:szCs w:val="24"/>
          <w:vertAlign w:val="subscript"/>
        </w:rPr>
        <w:t xml:space="preserve">N  </w:t>
      </w:r>
      <w:r>
        <w:rPr>
          <w:rFonts w:eastAsia="SimSun"/>
          <w:sz w:val="24"/>
          <w:szCs w:val="24"/>
        </w:rPr>
        <w:t>=  Δt/γ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Dove γ è il </w:t>
      </w:r>
      <w:r>
        <w:rPr>
          <w:rFonts w:eastAsia="SimSun"/>
          <w:b/>
          <w:bCs/>
          <w:sz w:val="24"/>
          <w:szCs w:val="24"/>
        </w:rPr>
        <w:t>fattore di Lorentz</w:t>
      </w:r>
      <w:r>
        <w:rPr>
          <w:rFonts w:eastAsia="SimSun"/>
          <w:sz w:val="24"/>
          <w:szCs w:val="24"/>
        </w:rPr>
        <w:t xml:space="preserve"> (</w:t>
      </w:r>
      <w:hyperlink r:id="rId9" w:history="1">
        <w:r>
          <w:rPr>
            <w:rStyle w:val="Collegamentoipertestuale"/>
            <w:rFonts w:eastAsia="SimSun"/>
            <w:sz w:val="24"/>
            <w:szCs w:val="24"/>
          </w:rPr>
          <w:t>https://www.youmath.it/lezioni/fisica/teoria-della-relativita-ristretta/3582-fattore-di-lorentz.html</w:t>
        </w:r>
      </w:hyperlink>
      <w:r>
        <w:rPr>
          <w:rFonts w:eastAsia="SimSun"/>
          <w:sz w:val="24"/>
          <w:szCs w:val="24"/>
        </w:rPr>
        <w:t>).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γ = </w:t>
      </w:r>
      <m:oMath>
        <m:f>
          <m:fPr>
            <m:ctrlPr>
              <w:rPr>
                <w:rFonts w:ascii="Cambria Math" w:eastAsia="SimSun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sz w:val="32"/>
                    <w:szCs w:val="32"/>
                  </w:rPr>
                  <m:t xml:space="preserve">1- </m:t>
                </m:r>
                <m:f>
                  <m:fPr>
                    <m:ctrlPr>
                      <w:rPr>
                        <w:rFonts w:ascii="Cambria Math" w:eastAsia="SimSun" w:hAnsi="Cambria Math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/>
                            <w:sz w:val="32"/>
                            <w:szCs w:val="32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SimSun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SimSun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sz w:val="32"/>
                    <w:szCs w:val="32"/>
                  </w:rPr>
                  <m:t xml:space="preserve"> </m:t>
                </m:r>
              </m:e>
            </m:rad>
          </m:den>
        </m:f>
      </m:oMath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per cui</w:t>
      </w:r>
    </w:p>
    <w:p w:rsidR="00D15100" w:rsidRDefault="00FD07EB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Δt</w:t>
      </w:r>
      <w:r>
        <w:rPr>
          <w:rFonts w:eastAsia="SimSun"/>
          <w:sz w:val="24"/>
          <w:szCs w:val="24"/>
          <w:vertAlign w:val="subscript"/>
        </w:rPr>
        <w:t xml:space="preserve">N  </w:t>
      </w:r>
      <w:r>
        <w:rPr>
          <w:rFonts w:eastAsia="SimSun"/>
          <w:sz w:val="24"/>
          <w:szCs w:val="24"/>
        </w:rPr>
        <w:t>=  Δt/γ = Δ</w:t>
      </w:r>
      <w:r>
        <w:rPr>
          <w:rFonts w:eastAsia="SimSun"/>
          <w:sz w:val="22"/>
          <w:szCs w:val="22"/>
        </w:rPr>
        <w:t>t</w:t>
      </w:r>
      <w:bookmarkStart w:id="1" w:name="_Hlk129339091"/>
      <m:oMath>
        <m:rad>
          <m:radPr>
            <m:degHide m:val="1"/>
            <m:ctrlPr>
              <w:rPr>
                <w:rFonts w:ascii="Cambria Math" w:eastAsia="SimSun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eastAsia="SimSun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</w:rPr>
              <m:t xml:space="preserve"> </m:t>
            </m:r>
          </m:e>
        </m:rad>
      </m:oMath>
      <w:bookmarkEnd w:id="1"/>
      <w:r>
        <w:rPr>
          <w:rFonts w:eastAsia="SimSun"/>
          <w:sz w:val="28"/>
          <w:szCs w:val="28"/>
        </w:rPr>
        <w:t xml:space="preserve"> = 20</w:t>
      </w:r>
      <m:oMath>
        <m:rad>
          <m:radPr>
            <m:degHide m:val="1"/>
            <m:ctrlPr>
              <w:rPr>
                <w:rFonts w:ascii="Cambria Math" w:eastAsia="SimSun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eastAsia="SimSun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(0,3</m:t>
                    </m:r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</w:rPr>
              <m:t xml:space="preserve"> </m:t>
            </m:r>
          </m:e>
        </m:rad>
      </m:oMath>
      <w:r>
        <w:rPr>
          <w:rFonts w:eastAsia="SimSun"/>
          <w:sz w:val="28"/>
          <w:szCs w:val="28"/>
        </w:rPr>
        <w:t xml:space="preserve"> = 20</w:t>
      </w:r>
      <m:oMath>
        <m:rad>
          <m:radPr>
            <m:degHide m:val="1"/>
            <m:ctrlPr>
              <w:rPr>
                <w:rFonts w:ascii="Cambria Math" w:eastAsia="SimSun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eastAsia="SimSun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0,9</m:t>
                    </m:r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</w:rPr>
              <m:t xml:space="preserve"> </m:t>
            </m:r>
          </m:e>
        </m:rad>
      </m:oMath>
      <w:r>
        <w:rPr>
          <w:rFonts w:eastAsia="SimSun"/>
          <w:sz w:val="28"/>
          <w:szCs w:val="28"/>
        </w:rPr>
        <w:t xml:space="preserve"> = 20</w:t>
      </w:r>
      <m:oMath>
        <m:rad>
          <m:radPr>
            <m:degHide m:val="1"/>
            <m:ctrlPr>
              <w:rPr>
                <w:rFonts w:ascii="Cambria Math" w:eastAsia="SimSun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</w:rPr>
              <m:t xml:space="preserve">1-0,9 </m:t>
            </m:r>
          </m:e>
        </m:rad>
      </m:oMath>
      <w:r>
        <w:rPr>
          <w:rFonts w:eastAsia="SimSun"/>
          <w:sz w:val="28"/>
          <w:szCs w:val="28"/>
        </w:rPr>
        <w:t xml:space="preserve"> = 20</w:t>
      </w:r>
      <m:oMath>
        <m:rad>
          <m:radPr>
            <m:degHide m:val="1"/>
            <m:ctrlPr>
              <w:rPr>
                <w:rFonts w:ascii="Cambria Math" w:eastAsia="SimSun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</w:rPr>
              <m:t xml:space="preserve">0,1 </m:t>
            </m:r>
          </m:e>
        </m:rad>
      </m:oMath>
    </w:p>
    <w:p w:rsidR="00D15100" w:rsidRDefault="00D15100">
      <w:pPr>
        <w:spacing w:after="0" w:line="240" w:lineRule="auto"/>
        <w:ind w:left="284"/>
        <w:jc w:val="both"/>
        <w:rPr>
          <w:rFonts w:eastAsia="SimSun"/>
          <w:sz w:val="24"/>
          <w:szCs w:val="24"/>
        </w:rPr>
      </w:pPr>
    </w:p>
    <w:p w:rsidR="00D15100" w:rsidRDefault="00FD07EB">
      <w:pPr>
        <w:ind w:left="284"/>
        <w:rPr>
          <w:rFonts w:eastAsia="SimSun"/>
          <w:sz w:val="24"/>
          <w:szCs w:val="24"/>
        </w:rPr>
      </w:pPr>
      <w:r>
        <w:rPr>
          <w:rFonts w:eastAsia="SimSun"/>
          <w:sz w:val="28"/>
          <w:szCs w:val="28"/>
        </w:rPr>
        <w:t xml:space="preserve">= </w:t>
      </w:r>
      <w:r>
        <w:rPr>
          <w:rFonts w:eastAsia="SimSun"/>
          <w:sz w:val="24"/>
          <w:szCs w:val="24"/>
        </w:rPr>
        <w:t>6,32 anni</w:t>
      </w:r>
    </w:p>
    <w:p w:rsidR="00D15100" w:rsidRDefault="00FD07EB">
      <w:pPr>
        <w:ind w:left="284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Per gli occupanti della nave infatti il viaggio durerà solo 6 anni e 4 mesi.</w:t>
      </w:r>
    </w:p>
    <w:p w:rsidR="00D15100" w:rsidRDefault="00FD07EB">
      <w:pPr>
        <w:tabs>
          <w:tab w:val="left" w:pos="8222"/>
        </w:tabs>
        <w:spacing w:after="0" w:line="240" w:lineRule="auto"/>
        <w:ind w:left="-142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1. Quanto tempo impiega la nave a fare il viaggio: </w:t>
      </w:r>
      <w:r>
        <w:rPr>
          <w:rFonts w:eastAsia="SimSun"/>
          <w:b/>
          <w:bCs/>
          <w:sz w:val="24"/>
          <w:szCs w:val="24"/>
        </w:rPr>
        <w:tab/>
      </w:r>
      <w:r>
        <w:rPr>
          <w:rFonts w:eastAsia="SimSun"/>
          <w:sz w:val="24"/>
          <w:szCs w:val="24"/>
        </w:rPr>
        <w:t>20 anni</w:t>
      </w:r>
    </w:p>
    <w:p w:rsidR="00D15100" w:rsidRDefault="00FD07EB">
      <w:pPr>
        <w:tabs>
          <w:tab w:val="left" w:pos="8222"/>
        </w:tabs>
        <w:spacing w:after="0" w:line="240" w:lineRule="auto"/>
        <w:ind w:left="-142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2. Quanto tempo impiega la nave a fare il viaggio per un osservatore sulla Terra: </w:t>
      </w:r>
      <w:r>
        <w:rPr>
          <w:rFonts w:eastAsia="SimSun"/>
          <w:b/>
          <w:bCs/>
          <w:sz w:val="24"/>
          <w:szCs w:val="24"/>
        </w:rPr>
        <w:tab/>
      </w:r>
      <w:r>
        <w:rPr>
          <w:rFonts w:eastAsia="SimSun"/>
          <w:sz w:val="24"/>
          <w:szCs w:val="24"/>
        </w:rPr>
        <w:t>24 anni</w:t>
      </w:r>
    </w:p>
    <w:p w:rsidR="00D15100" w:rsidRDefault="00FD07EB">
      <w:pPr>
        <w:tabs>
          <w:tab w:val="left" w:pos="8222"/>
        </w:tabs>
        <w:spacing w:after="0" w:line="240" w:lineRule="auto"/>
        <w:ind w:left="-142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3. Quanto tempo impiega la nave a fare il viaggio per un osservatore sulla Nave:   </w:t>
      </w:r>
      <w:r>
        <w:rPr>
          <w:rFonts w:eastAsia="SimSun"/>
          <w:b/>
          <w:bCs/>
          <w:sz w:val="24"/>
          <w:szCs w:val="24"/>
        </w:rPr>
        <w:tab/>
      </w:r>
      <w:r>
        <w:rPr>
          <w:rFonts w:eastAsia="SimSun"/>
          <w:sz w:val="24"/>
          <w:szCs w:val="24"/>
        </w:rPr>
        <w:t>6 anni e 4 mesi</w:t>
      </w:r>
    </w:p>
    <w:p w:rsidR="00D15100" w:rsidRDefault="00D15100">
      <w:pPr>
        <w:ind w:left="284"/>
        <w:rPr>
          <w:rFonts w:eastAsia="SimSun"/>
        </w:rPr>
      </w:pPr>
    </w:p>
    <w:sectPr w:rsidR="00D1510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EB" w:rsidRDefault="00FD07EB">
      <w:pPr>
        <w:spacing w:line="240" w:lineRule="auto"/>
      </w:pPr>
      <w:r>
        <w:separator/>
      </w:r>
    </w:p>
  </w:endnote>
  <w:endnote w:type="continuationSeparator" w:id="0">
    <w:p w:rsidR="00FD07EB" w:rsidRDefault="00FD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EB" w:rsidRDefault="00FD07EB">
      <w:pPr>
        <w:spacing w:after="0"/>
      </w:pPr>
      <w:r>
        <w:separator/>
      </w:r>
    </w:p>
  </w:footnote>
  <w:footnote w:type="continuationSeparator" w:id="0">
    <w:p w:rsidR="00FD07EB" w:rsidRDefault="00FD07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F6"/>
    <w:rsid w:val="00022483"/>
    <w:rsid w:val="00022D79"/>
    <w:rsid w:val="00024AE0"/>
    <w:rsid w:val="000557E7"/>
    <w:rsid w:val="000E52C2"/>
    <w:rsid w:val="000F2006"/>
    <w:rsid w:val="0010611B"/>
    <w:rsid w:val="00123FBB"/>
    <w:rsid w:val="00146E4A"/>
    <w:rsid w:val="00154CDB"/>
    <w:rsid w:val="00156E96"/>
    <w:rsid w:val="00177209"/>
    <w:rsid w:val="001C0973"/>
    <w:rsid w:val="001D0C25"/>
    <w:rsid w:val="002018CD"/>
    <w:rsid w:val="00235E04"/>
    <w:rsid w:val="00277E23"/>
    <w:rsid w:val="00294B13"/>
    <w:rsid w:val="0029784C"/>
    <w:rsid w:val="002C1BF6"/>
    <w:rsid w:val="002C791E"/>
    <w:rsid w:val="002F1375"/>
    <w:rsid w:val="00302611"/>
    <w:rsid w:val="00356E06"/>
    <w:rsid w:val="003926F9"/>
    <w:rsid w:val="003D2F65"/>
    <w:rsid w:val="003E6A8F"/>
    <w:rsid w:val="003F038B"/>
    <w:rsid w:val="00406D1D"/>
    <w:rsid w:val="00434B9C"/>
    <w:rsid w:val="00461464"/>
    <w:rsid w:val="004B1F9F"/>
    <w:rsid w:val="004D756B"/>
    <w:rsid w:val="004E56C6"/>
    <w:rsid w:val="00504688"/>
    <w:rsid w:val="00534806"/>
    <w:rsid w:val="005476AC"/>
    <w:rsid w:val="005F54AC"/>
    <w:rsid w:val="00605A6C"/>
    <w:rsid w:val="00646397"/>
    <w:rsid w:val="00651201"/>
    <w:rsid w:val="00661265"/>
    <w:rsid w:val="00666D1C"/>
    <w:rsid w:val="00692030"/>
    <w:rsid w:val="006F0F8B"/>
    <w:rsid w:val="006F3710"/>
    <w:rsid w:val="00704130"/>
    <w:rsid w:val="00740B77"/>
    <w:rsid w:val="00751559"/>
    <w:rsid w:val="00765F02"/>
    <w:rsid w:val="007702F7"/>
    <w:rsid w:val="00774F99"/>
    <w:rsid w:val="0077541D"/>
    <w:rsid w:val="007C5810"/>
    <w:rsid w:val="007D7E03"/>
    <w:rsid w:val="008542AD"/>
    <w:rsid w:val="00873634"/>
    <w:rsid w:val="00881F20"/>
    <w:rsid w:val="008A1A5D"/>
    <w:rsid w:val="008B1055"/>
    <w:rsid w:val="008D6DF1"/>
    <w:rsid w:val="008E20B4"/>
    <w:rsid w:val="008E3F4F"/>
    <w:rsid w:val="008E4ED6"/>
    <w:rsid w:val="008F4306"/>
    <w:rsid w:val="008F586F"/>
    <w:rsid w:val="00910D01"/>
    <w:rsid w:val="009511AC"/>
    <w:rsid w:val="0095426E"/>
    <w:rsid w:val="009638C8"/>
    <w:rsid w:val="009E0542"/>
    <w:rsid w:val="00A11591"/>
    <w:rsid w:val="00A11A46"/>
    <w:rsid w:val="00A665B7"/>
    <w:rsid w:val="00A74922"/>
    <w:rsid w:val="00AC5924"/>
    <w:rsid w:val="00AC5A6F"/>
    <w:rsid w:val="00AD0BF7"/>
    <w:rsid w:val="00B207F4"/>
    <w:rsid w:val="00B26B81"/>
    <w:rsid w:val="00B57DA5"/>
    <w:rsid w:val="00B6429F"/>
    <w:rsid w:val="00B8087B"/>
    <w:rsid w:val="00BB444A"/>
    <w:rsid w:val="00BC5F5B"/>
    <w:rsid w:val="00BD2087"/>
    <w:rsid w:val="00BD78E5"/>
    <w:rsid w:val="00BD7BC6"/>
    <w:rsid w:val="00BE1079"/>
    <w:rsid w:val="00BF2156"/>
    <w:rsid w:val="00C15420"/>
    <w:rsid w:val="00C45269"/>
    <w:rsid w:val="00C665E3"/>
    <w:rsid w:val="00C947B1"/>
    <w:rsid w:val="00CC5973"/>
    <w:rsid w:val="00CD41D7"/>
    <w:rsid w:val="00CF27DF"/>
    <w:rsid w:val="00D15100"/>
    <w:rsid w:val="00D804C4"/>
    <w:rsid w:val="00D976EE"/>
    <w:rsid w:val="00DA08E1"/>
    <w:rsid w:val="00DB3FC6"/>
    <w:rsid w:val="00E271CF"/>
    <w:rsid w:val="00E4740C"/>
    <w:rsid w:val="00E53614"/>
    <w:rsid w:val="00E57684"/>
    <w:rsid w:val="00E678B9"/>
    <w:rsid w:val="00EA432A"/>
    <w:rsid w:val="00EB348E"/>
    <w:rsid w:val="00EC0942"/>
    <w:rsid w:val="00EC2313"/>
    <w:rsid w:val="00EC4C62"/>
    <w:rsid w:val="00ED4C57"/>
    <w:rsid w:val="00EE3A3F"/>
    <w:rsid w:val="00F2537A"/>
    <w:rsid w:val="00F44B89"/>
    <w:rsid w:val="00F45498"/>
    <w:rsid w:val="00F456E5"/>
    <w:rsid w:val="00F54DC4"/>
    <w:rsid w:val="00F83EA9"/>
    <w:rsid w:val="00FB4A34"/>
    <w:rsid w:val="00FD07EB"/>
    <w:rsid w:val="010037A9"/>
    <w:rsid w:val="023F4E80"/>
    <w:rsid w:val="03ED1D94"/>
    <w:rsid w:val="048256E3"/>
    <w:rsid w:val="055D0058"/>
    <w:rsid w:val="06374730"/>
    <w:rsid w:val="08005103"/>
    <w:rsid w:val="0ABB34C6"/>
    <w:rsid w:val="0BDF25A6"/>
    <w:rsid w:val="0C3B5A0C"/>
    <w:rsid w:val="0DFC1410"/>
    <w:rsid w:val="0EB1229C"/>
    <w:rsid w:val="0FA97825"/>
    <w:rsid w:val="0FD40A37"/>
    <w:rsid w:val="10091051"/>
    <w:rsid w:val="12025FC2"/>
    <w:rsid w:val="126607C6"/>
    <w:rsid w:val="12680BC8"/>
    <w:rsid w:val="12774331"/>
    <w:rsid w:val="12B8706F"/>
    <w:rsid w:val="147225C5"/>
    <w:rsid w:val="155B700C"/>
    <w:rsid w:val="15F70699"/>
    <w:rsid w:val="1701418C"/>
    <w:rsid w:val="177B3AA0"/>
    <w:rsid w:val="19426077"/>
    <w:rsid w:val="1970755F"/>
    <w:rsid w:val="1D851804"/>
    <w:rsid w:val="20483F60"/>
    <w:rsid w:val="28B02C42"/>
    <w:rsid w:val="2B3650B5"/>
    <w:rsid w:val="2C321EAF"/>
    <w:rsid w:val="2C335E4C"/>
    <w:rsid w:val="2D135C66"/>
    <w:rsid w:val="2F0A3AEC"/>
    <w:rsid w:val="305E282B"/>
    <w:rsid w:val="326921A6"/>
    <w:rsid w:val="32F673EB"/>
    <w:rsid w:val="346E7661"/>
    <w:rsid w:val="34DA4BFC"/>
    <w:rsid w:val="357349F6"/>
    <w:rsid w:val="36A4105B"/>
    <w:rsid w:val="399A7EFA"/>
    <w:rsid w:val="39F317C4"/>
    <w:rsid w:val="3B296915"/>
    <w:rsid w:val="3C492228"/>
    <w:rsid w:val="3DB524CB"/>
    <w:rsid w:val="3FAC4087"/>
    <w:rsid w:val="3FDA7CA7"/>
    <w:rsid w:val="40EE6C69"/>
    <w:rsid w:val="439B2F70"/>
    <w:rsid w:val="44BD12BA"/>
    <w:rsid w:val="44D70156"/>
    <w:rsid w:val="45C178CD"/>
    <w:rsid w:val="47563D93"/>
    <w:rsid w:val="47E325FD"/>
    <w:rsid w:val="50F9268D"/>
    <w:rsid w:val="52594BC8"/>
    <w:rsid w:val="54545316"/>
    <w:rsid w:val="55A562D4"/>
    <w:rsid w:val="55B96E53"/>
    <w:rsid w:val="55D66232"/>
    <w:rsid w:val="57D86E7F"/>
    <w:rsid w:val="58BE3B00"/>
    <w:rsid w:val="59AD1D56"/>
    <w:rsid w:val="59DB5768"/>
    <w:rsid w:val="59F32C34"/>
    <w:rsid w:val="5DCA3B56"/>
    <w:rsid w:val="5EA14E9E"/>
    <w:rsid w:val="5EBA141D"/>
    <w:rsid w:val="601F38E6"/>
    <w:rsid w:val="63ED6A75"/>
    <w:rsid w:val="6446614A"/>
    <w:rsid w:val="653C1CD6"/>
    <w:rsid w:val="65401046"/>
    <w:rsid w:val="673063E3"/>
    <w:rsid w:val="69EA0E41"/>
    <w:rsid w:val="6AF72941"/>
    <w:rsid w:val="6B715250"/>
    <w:rsid w:val="6C373F08"/>
    <w:rsid w:val="6DFE40E0"/>
    <w:rsid w:val="6E28459F"/>
    <w:rsid w:val="6EED5CF2"/>
    <w:rsid w:val="6F516113"/>
    <w:rsid w:val="73EA17F7"/>
    <w:rsid w:val="753F54D7"/>
    <w:rsid w:val="769712EB"/>
    <w:rsid w:val="76C54F47"/>
    <w:rsid w:val="783E050A"/>
    <w:rsid w:val="7A280B64"/>
    <w:rsid w:val="7C9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85917"/>
  <w15:docId w15:val="{7BC59A29-E54A-44D5-8DEF-E7EEA2E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spacing w:beforeAutospacing="1" w:afterAutospacing="1" w:line="276" w:lineRule="auto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qFormat/>
    <w:pPr>
      <w:ind w:right="1134"/>
      <w:jc w:val="both"/>
    </w:pPr>
    <w:rPr>
      <w:sz w:val="24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/>
      <w:u w:val="singl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NormaleWeb">
    <w:name w:val="Normal (Web)"/>
    <w:uiPriority w:val="99"/>
    <w:unhideWhenUsed/>
    <w:qFormat/>
    <w:pPr>
      <w:spacing w:beforeAutospacing="1" w:afterAutospacing="1" w:line="276" w:lineRule="auto"/>
    </w:pPr>
    <w:rPr>
      <w:sz w:val="24"/>
      <w:szCs w:val="24"/>
      <w:lang w:val="en-US" w:eastAsia="zh-CN"/>
    </w:rPr>
  </w:style>
  <w:style w:type="paragraph" w:styleId="Testonormale">
    <w:name w:val="Plain Text"/>
    <w:basedOn w:val="Normale"/>
    <w:uiPriority w:val="99"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customStyle="1" w:styleId="mw-redirectedfrom">
    <w:name w:val="mw-redirectedfrom"/>
    <w:basedOn w:val="Carpredefinitoparagrafo"/>
    <w:qFormat/>
  </w:style>
  <w:style w:type="character" w:customStyle="1" w:styleId="nowrap">
    <w:name w:val="nowrap"/>
    <w:basedOn w:val="Carpredefinitoparagrafo"/>
    <w:qFormat/>
  </w:style>
  <w:style w:type="character" w:customStyle="1" w:styleId="toctogglespan">
    <w:name w:val="toctogglespan"/>
    <w:basedOn w:val="Carpredefinitoparagrafo"/>
    <w:qFormat/>
  </w:style>
  <w:style w:type="character" w:customStyle="1" w:styleId="tocnumber">
    <w:name w:val="tocnumber"/>
    <w:basedOn w:val="Carpredefinitoparagrafo"/>
    <w:qFormat/>
  </w:style>
  <w:style w:type="character" w:customStyle="1" w:styleId="toctext">
    <w:name w:val="toctext"/>
    <w:basedOn w:val="Carpredefinitoparagrafo"/>
    <w:qFormat/>
  </w:style>
  <w:style w:type="character" w:customStyle="1" w:styleId="mw-headline">
    <w:name w:val="mw-headline"/>
    <w:basedOn w:val="Carpredefinitoparagrafo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nowrap1">
    <w:name w:val="nowrap1"/>
    <w:basedOn w:val="Carpredefinitoparagrafo"/>
  </w:style>
  <w:style w:type="character" w:customStyle="1" w:styleId="mw-editsection">
    <w:name w:val="mw-editsection"/>
    <w:basedOn w:val="Carpredefinitoparagrafo"/>
  </w:style>
  <w:style w:type="character" w:customStyle="1" w:styleId="mw-editsection-bracket">
    <w:name w:val="mw-editsection-bracket"/>
    <w:basedOn w:val="Carpredefinitoparagrafo"/>
    <w:qFormat/>
  </w:style>
  <w:style w:type="character" w:customStyle="1" w:styleId="mw-editsection-divider2">
    <w:name w:val="mw-editsection-divider2"/>
    <w:basedOn w:val="Carpredefinitoparagrafo"/>
    <w:qFormat/>
    <w:rPr>
      <w:color w:val="54595D"/>
    </w:rPr>
  </w:style>
  <w:style w:type="character" w:customStyle="1" w:styleId="mw-editsection-divider4">
    <w:name w:val="mw-editsection-divider4"/>
    <w:basedOn w:val="Carpredefinitoparagrafo"/>
    <w:qFormat/>
    <w:rPr>
      <w:color w:val="54595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math.it/lezioni/fisica/teoria-della-relativita-ristretta/3413-dilatazione-dei-temp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math.it/lezioni/fisica/teoria-della-relativita-ristretta/3582-fattore-di-lorentz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C135-937C-4C3D-AD9E-8255669B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Idea del Febbraio 1996</vt:lpstr>
    </vt:vector>
  </TitlesOfParts>
  <Company>USS Enterprise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del Febbraio 1996</dc:title>
  <dc:creator>Carmine BELFIORE</dc:creator>
  <cp:lastModifiedBy>Utente</cp:lastModifiedBy>
  <cp:revision>2</cp:revision>
  <cp:lastPrinted>1900-12-31T23:00:00Z</cp:lastPrinted>
  <dcterms:created xsi:type="dcterms:W3CDTF">2023-08-12T17:36:00Z</dcterms:created>
  <dcterms:modified xsi:type="dcterms:W3CDTF">2023-08-12T17:36:00Z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CA18C84B5A8F4B8EB9614A49CDE91CC3</vt:lpwstr>
  </property>
</Properties>
</file>